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A2E9" w14:textId="77777777" w:rsidR="00EA473B" w:rsidRDefault="00CE1BA0" w:rsidP="00C2222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A93B503" wp14:editId="1EB29B4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649345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03" cy="124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B68EA" w14:textId="77777777" w:rsidR="00CE1BA0" w:rsidRDefault="00CE1BA0" w:rsidP="00C2222D"/>
    <w:p w14:paraId="56D48930" w14:textId="77777777" w:rsidR="000D35AB" w:rsidRDefault="000D35AB" w:rsidP="000D35A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</w:t>
      </w:r>
    </w:p>
    <w:p w14:paraId="1F2B111A" w14:textId="44FC2559" w:rsidR="00F82A8E" w:rsidRDefault="000D35AB" w:rsidP="000D35AB">
      <w:pPr>
        <w:rPr>
          <w:rFonts w:ascii="Arial Black" w:hAnsi="Arial Black"/>
          <w:i/>
          <w:sz w:val="40"/>
          <w:szCs w:val="40"/>
        </w:rPr>
      </w:pPr>
      <w:r w:rsidRPr="000D35AB">
        <w:rPr>
          <w:rFonts w:ascii="Arial Black" w:hAnsi="Arial Black"/>
          <w:i/>
          <w:sz w:val="40"/>
          <w:szCs w:val="40"/>
        </w:rPr>
        <w:t xml:space="preserve">     </w:t>
      </w:r>
    </w:p>
    <w:p w14:paraId="7D94798E" w14:textId="0FDB2431" w:rsidR="000D35AB" w:rsidRPr="000D35AB" w:rsidRDefault="00810CAA" w:rsidP="00F82A8E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Membership Form</w:t>
      </w:r>
    </w:p>
    <w:p w14:paraId="1FDD684F" w14:textId="77777777" w:rsidR="000D35AB" w:rsidRDefault="000D35AB" w:rsidP="00C2222D">
      <w:pPr>
        <w:rPr>
          <w:rFonts w:cstheme="minorHAnsi"/>
          <w:szCs w:val="24"/>
        </w:rPr>
      </w:pPr>
    </w:p>
    <w:p w14:paraId="392616BF" w14:textId="78A5518F" w:rsidR="000D35AB" w:rsidRDefault="00B2285F" w:rsidP="000D35AB">
      <w:pPr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="006A1323" w:rsidRPr="00A631BF">
        <w:rPr>
          <w:rFonts w:cstheme="minorHAnsi"/>
          <w:szCs w:val="24"/>
        </w:rPr>
        <w:t xml:space="preserve">oin </w:t>
      </w:r>
      <w:r w:rsidR="00DD4B84">
        <w:rPr>
          <w:rFonts w:cstheme="minorHAnsi"/>
          <w:szCs w:val="24"/>
        </w:rPr>
        <w:t>the</w:t>
      </w:r>
      <w:r w:rsidR="00E71F84" w:rsidRPr="00A631BF">
        <w:rPr>
          <w:rFonts w:cstheme="minorHAnsi"/>
          <w:szCs w:val="24"/>
        </w:rPr>
        <w:t xml:space="preserve"> Darlington Community Garden.</w:t>
      </w:r>
      <w:r w:rsidR="00323BB9">
        <w:rPr>
          <w:rFonts w:cstheme="minorHAnsi"/>
          <w:szCs w:val="24"/>
        </w:rPr>
        <w:t xml:space="preserve"> </w:t>
      </w:r>
      <w:r w:rsidR="00DD4B84">
        <w:rPr>
          <w:rFonts w:cstheme="minorHAnsi"/>
          <w:szCs w:val="24"/>
        </w:rPr>
        <w:t xml:space="preserve">Be a part of the growth of the DCG.  </w:t>
      </w:r>
      <w:r w:rsidR="00A631BF" w:rsidRPr="00A631BF">
        <w:rPr>
          <w:rFonts w:cstheme="minorHAnsi"/>
          <w:szCs w:val="24"/>
        </w:rPr>
        <w:t>We can’t grow without you!</w:t>
      </w:r>
      <w:r w:rsidR="00DD4B84">
        <w:rPr>
          <w:rFonts w:cstheme="minorHAnsi"/>
          <w:szCs w:val="24"/>
        </w:rPr>
        <w:t xml:space="preserve">  </w:t>
      </w:r>
      <w:r w:rsidR="00323BB9">
        <w:rPr>
          <w:rFonts w:cstheme="minorHAnsi"/>
          <w:szCs w:val="24"/>
        </w:rPr>
        <w:t>Membership covers insurance costs and allows you to be part of the decision making</w:t>
      </w:r>
      <w:r w:rsidR="00DD4B84">
        <w:rPr>
          <w:rFonts w:cstheme="minorHAnsi"/>
          <w:szCs w:val="24"/>
        </w:rPr>
        <w:t xml:space="preserve"> process for our community garden</w:t>
      </w:r>
      <w:r w:rsidR="00323BB9">
        <w:rPr>
          <w:rFonts w:cstheme="minorHAnsi"/>
          <w:szCs w:val="24"/>
        </w:rPr>
        <w:t>.</w:t>
      </w:r>
    </w:p>
    <w:p w14:paraId="0543779B" w14:textId="77777777" w:rsidR="000D35AB" w:rsidRPr="00A631BF" w:rsidRDefault="000D35AB" w:rsidP="000D35AB">
      <w:pPr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9"/>
        <w:gridCol w:w="7983"/>
      </w:tblGrid>
      <w:tr w:rsidR="005701C1" w:rsidRPr="00E71F84" w14:paraId="200156D4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08502B7C" w14:textId="7EFE685E" w:rsidR="005701C1" w:rsidRDefault="005701C1" w:rsidP="005701C1">
            <w:pPr>
              <w:pStyle w:val="Normalspacing"/>
            </w:pPr>
            <w:r>
              <w:t>Full</w:t>
            </w:r>
            <w:r w:rsidRPr="00261C29">
              <w:t xml:space="preserve"> name</w:t>
            </w:r>
            <w:r>
              <w:t>:</w:t>
            </w:r>
          </w:p>
          <w:p w14:paraId="00F6DFC7" w14:textId="77777777" w:rsidR="00810CAA" w:rsidRPr="00261C29" w:rsidRDefault="00810CAA" w:rsidP="005701C1">
            <w:pPr>
              <w:pStyle w:val="Normalspacing"/>
            </w:pPr>
          </w:p>
          <w:p w14:paraId="762FAB0F" w14:textId="77777777" w:rsidR="00810CAA" w:rsidRDefault="00810CAA" w:rsidP="00810CAA">
            <w:pPr>
              <w:pStyle w:val="Normalspacing"/>
              <w:spacing w:after="0"/>
            </w:pPr>
            <w:r>
              <w:t xml:space="preserve">Additional </w:t>
            </w:r>
          </w:p>
          <w:p w14:paraId="454B77B1" w14:textId="77777777" w:rsidR="00810CAA" w:rsidRDefault="00810CAA" w:rsidP="00810CAA">
            <w:pPr>
              <w:pStyle w:val="Normalspacing"/>
              <w:spacing w:after="0"/>
            </w:pPr>
            <w:r>
              <w:t xml:space="preserve">family </w:t>
            </w:r>
          </w:p>
          <w:p w14:paraId="06A0F40A" w14:textId="7B3B8B2D" w:rsidR="005701C1" w:rsidRPr="00261C29" w:rsidRDefault="00810CAA" w:rsidP="00810CAA">
            <w:pPr>
              <w:pStyle w:val="Normalspacing"/>
              <w:spacing w:after="0"/>
            </w:pPr>
            <w:r>
              <w:t>members:</w:t>
            </w:r>
          </w:p>
        </w:tc>
        <w:tc>
          <w:tcPr>
            <w:tcW w:w="8460" w:type="dxa"/>
            <w:tcBorders>
              <w:left w:val="nil"/>
            </w:tcBorders>
          </w:tcPr>
          <w:tbl>
            <w:tblPr>
              <w:tblStyle w:val="TableGrid"/>
              <w:tblpPr w:leftFromText="180" w:rightFromText="180" w:horzAnchor="margin" w:tblpY="420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7"/>
            </w:tblGrid>
            <w:tr w:rsidR="00810CAA" w14:paraId="6BC9342F" w14:textId="77777777" w:rsidTr="00C23CB5">
              <w:tc>
                <w:tcPr>
                  <w:tcW w:w="7951" w:type="dxa"/>
                </w:tcPr>
                <w:p w14:paraId="6F09F357" w14:textId="77777777" w:rsidR="00810CAA" w:rsidRDefault="00810CAA" w:rsidP="005701C1">
                  <w:pPr>
                    <w:pStyle w:val="Normalspacing"/>
                    <w:ind w:left="0" w:firstLine="0"/>
                    <w:rPr>
                      <w:u w:val="single"/>
                    </w:rPr>
                  </w:pPr>
                </w:p>
              </w:tc>
            </w:tr>
            <w:tr w:rsidR="00810CAA" w14:paraId="5FEFB01D" w14:textId="77777777" w:rsidTr="00C23CB5">
              <w:tc>
                <w:tcPr>
                  <w:tcW w:w="7951" w:type="dxa"/>
                </w:tcPr>
                <w:p w14:paraId="20E3D85A" w14:textId="77777777" w:rsidR="00810CAA" w:rsidRDefault="00810CAA" w:rsidP="005701C1">
                  <w:pPr>
                    <w:pStyle w:val="Normalspacing"/>
                    <w:ind w:left="0" w:firstLine="0"/>
                    <w:rPr>
                      <w:u w:val="single"/>
                    </w:rPr>
                  </w:pPr>
                </w:p>
              </w:tc>
            </w:tr>
            <w:tr w:rsidR="00810CAA" w14:paraId="1623EBD5" w14:textId="77777777" w:rsidTr="00C23CB5">
              <w:tc>
                <w:tcPr>
                  <w:tcW w:w="7951" w:type="dxa"/>
                </w:tcPr>
                <w:p w14:paraId="094423F4" w14:textId="77777777" w:rsidR="00810CAA" w:rsidRDefault="00810CAA" w:rsidP="005701C1">
                  <w:pPr>
                    <w:pStyle w:val="Normalspacing"/>
                    <w:ind w:left="0" w:firstLine="0"/>
                    <w:rPr>
                      <w:u w:val="single"/>
                    </w:rPr>
                  </w:pPr>
                </w:p>
              </w:tc>
            </w:tr>
          </w:tbl>
          <w:p w14:paraId="67BEDBC1" w14:textId="77777777" w:rsidR="005701C1" w:rsidRPr="00810CAA" w:rsidRDefault="005701C1" w:rsidP="005701C1">
            <w:pPr>
              <w:pStyle w:val="Normalspacing"/>
              <w:rPr>
                <w:u w:val="single"/>
              </w:rPr>
            </w:pPr>
          </w:p>
        </w:tc>
      </w:tr>
      <w:tr w:rsidR="00872F93" w:rsidRPr="00E71F84" w14:paraId="68D39DDD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6E6CC314" w14:textId="77777777" w:rsidR="00872F93" w:rsidRPr="00261C29" w:rsidRDefault="00872F93" w:rsidP="005701C1">
            <w:pPr>
              <w:pStyle w:val="Normalspacing"/>
            </w:pPr>
            <w:r w:rsidRPr="00261C29">
              <w:t>Address</w:t>
            </w:r>
            <w:r w:rsidR="00E03EC4">
              <w:t>:</w:t>
            </w:r>
          </w:p>
          <w:p w14:paraId="5D84BBB8" w14:textId="77777777" w:rsidR="00872F93" w:rsidRPr="00261C29" w:rsidRDefault="00872F93" w:rsidP="005701C1">
            <w:pPr>
              <w:pStyle w:val="Normalspacing"/>
            </w:pPr>
          </w:p>
        </w:tc>
        <w:tc>
          <w:tcPr>
            <w:tcW w:w="8460" w:type="dxa"/>
            <w:tcBorders>
              <w:left w:val="nil"/>
            </w:tcBorders>
          </w:tcPr>
          <w:p w14:paraId="48225996" w14:textId="77777777" w:rsidR="00872F93" w:rsidRPr="00E71F84" w:rsidRDefault="00872F93" w:rsidP="005701C1">
            <w:pPr>
              <w:pStyle w:val="Normalspacing"/>
            </w:pPr>
          </w:p>
        </w:tc>
      </w:tr>
      <w:tr w:rsidR="00261C29" w:rsidRPr="00E71F84" w14:paraId="354208B6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195C2757" w14:textId="77777777" w:rsidR="00261C29" w:rsidRPr="00261C29" w:rsidRDefault="00261C29" w:rsidP="005701C1">
            <w:pPr>
              <w:pStyle w:val="Normalspacing"/>
            </w:pPr>
            <w:r w:rsidRPr="00261C29">
              <w:t>Email</w:t>
            </w:r>
            <w:r w:rsidR="00E03EC4">
              <w:t>:</w:t>
            </w:r>
          </w:p>
          <w:p w14:paraId="7F5DF856" w14:textId="77777777" w:rsidR="00261C29" w:rsidRPr="00261C29" w:rsidRDefault="00261C29" w:rsidP="005701C1">
            <w:pPr>
              <w:pStyle w:val="Normalspacing"/>
            </w:pPr>
          </w:p>
        </w:tc>
        <w:tc>
          <w:tcPr>
            <w:tcW w:w="8460" w:type="dxa"/>
            <w:tcBorders>
              <w:left w:val="nil"/>
            </w:tcBorders>
          </w:tcPr>
          <w:p w14:paraId="530D033C" w14:textId="77777777" w:rsidR="00261C29" w:rsidRPr="00E71F84" w:rsidRDefault="00261C29" w:rsidP="005701C1">
            <w:pPr>
              <w:pStyle w:val="Normalspacing"/>
            </w:pPr>
          </w:p>
        </w:tc>
      </w:tr>
      <w:tr w:rsidR="00261C29" w:rsidRPr="00E71F84" w14:paraId="12B07B30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415507E2" w14:textId="77777777" w:rsidR="00261C29" w:rsidRPr="00261C29" w:rsidRDefault="00261C29" w:rsidP="005701C1">
            <w:pPr>
              <w:pStyle w:val="Normalspacing"/>
            </w:pPr>
            <w:r w:rsidRPr="00261C29">
              <w:t>Mobile no.</w:t>
            </w:r>
            <w:r w:rsidR="00E03EC4">
              <w:t>:</w:t>
            </w:r>
          </w:p>
          <w:p w14:paraId="761C33CD" w14:textId="77777777" w:rsidR="00261C29" w:rsidRPr="00261C29" w:rsidRDefault="00261C29" w:rsidP="005701C1">
            <w:pPr>
              <w:pStyle w:val="Normalspacing"/>
            </w:pPr>
          </w:p>
        </w:tc>
        <w:tc>
          <w:tcPr>
            <w:tcW w:w="8460" w:type="dxa"/>
            <w:tcBorders>
              <w:left w:val="nil"/>
            </w:tcBorders>
          </w:tcPr>
          <w:p w14:paraId="32FC4359" w14:textId="77777777" w:rsidR="00261C29" w:rsidRPr="00E71F84" w:rsidRDefault="00261C29" w:rsidP="005701C1">
            <w:pPr>
              <w:pStyle w:val="Normalspacing"/>
            </w:pPr>
          </w:p>
        </w:tc>
      </w:tr>
      <w:tr w:rsidR="00323BB9" w:rsidRPr="00E71F84" w14:paraId="2FB2F4AC" w14:textId="77777777" w:rsidTr="00156D7A">
        <w:trPr>
          <w:trHeight w:val="680"/>
        </w:trPr>
        <w:tc>
          <w:tcPr>
            <w:tcW w:w="1234" w:type="dxa"/>
            <w:tcBorders>
              <w:right w:val="nil"/>
            </w:tcBorders>
          </w:tcPr>
          <w:p w14:paraId="68325783" w14:textId="4C0945C8" w:rsidR="00323BB9" w:rsidRPr="00261C29" w:rsidRDefault="00323BB9" w:rsidP="00323BB9">
            <w:pPr>
              <w:pStyle w:val="Normalspacing"/>
            </w:pPr>
            <w:r>
              <w:t xml:space="preserve">How would </w:t>
            </w:r>
          </w:p>
        </w:tc>
        <w:tc>
          <w:tcPr>
            <w:tcW w:w="8460" w:type="dxa"/>
            <w:tcBorders>
              <w:left w:val="nil"/>
            </w:tcBorders>
          </w:tcPr>
          <w:p w14:paraId="1AC6EE10" w14:textId="786A5087" w:rsidR="00323BB9" w:rsidRDefault="00323BB9" w:rsidP="00323BB9">
            <w:pPr>
              <w:pStyle w:val="Normalspacing"/>
              <w:ind w:left="0" w:firstLine="0"/>
            </w:pPr>
            <w:r>
              <w:t>you like to be involved with DCG?</w:t>
            </w:r>
          </w:p>
          <w:p w14:paraId="6E543645" w14:textId="77777777" w:rsidR="00323BB9" w:rsidRPr="00E71F84" w:rsidRDefault="00323BB9" w:rsidP="00323BB9">
            <w:pPr>
              <w:pStyle w:val="Normalspacing"/>
              <w:ind w:left="0" w:firstLine="0"/>
            </w:pPr>
          </w:p>
        </w:tc>
      </w:tr>
    </w:tbl>
    <w:p w14:paraId="1772895A" w14:textId="54984851" w:rsidR="005776B8" w:rsidRDefault="005776B8" w:rsidP="000D35AB">
      <w:pPr>
        <w:rPr>
          <w:rFonts w:cstheme="minorHAnsi"/>
          <w:szCs w:val="24"/>
        </w:rPr>
      </w:pPr>
    </w:p>
    <w:p w14:paraId="21A04481" w14:textId="77777777" w:rsidR="00323BB9" w:rsidRDefault="00842287" w:rsidP="00156D7A">
      <w:pPr>
        <w:rPr>
          <w:rFonts w:cstheme="minorHAnsi"/>
          <w:szCs w:val="24"/>
        </w:rPr>
      </w:pPr>
      <w:r>
        <w:rPr>
          <w:rFonts w:cstheme="minorHAnsi"/>
          <w:szCs w:val="24"/>
        </w:rPr>
        <w:t>Annual m</w:t>
      </w:r>
      <w:r w:rsidR="00156D7A">
        <w:rPr>
          <w:rFonts w:cstheme="minorHAnsi"/>
          <w:szCs w:val="24"/>
        </w:rPr>
        <w:t xml:space="preserve">embership runs from 1 July to 30 June.  </w:t>
      </w:r>
    </w:p>
    <w:p w14:paraId="7F41CB73" w14:textId="77777777" w:rsidR="00E86F69" w:rsidRDefault="00E86F69" w:rsidP="00156D7A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6D7A" w:rsidRPr="00323BB9" w14:paraId="771F3408" w14:textId="77777777" w:rsidTr="00156D7A">
        <w:tc>
          <w:tcPr>
            <w:tcW w:w="3209" w:type="dxa"/>
          </w:tcPr>
          <w:p w14:paraId="0DAAD314" w14:textId="79028BBA" w:rsidR="00156D7A" w:rsidRPr="00323BB9" w:rsidRDefault="00156D7A" w:rsidP="00842287">
            <w:pPr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Membership type</w:t>
            </w:r>
          </w:p>
        </w:tc>
        <w:tc>
          <w:tcPr>
            <w:tcW w:w="3209" w:type="dxa"/>
          </w:tcPr>
          <w:p w14:paraId="6D70705E" w14:textId="38B0E9FB" w:rsidR="00156D7A" w:rsidRPr="00323BB9" w:rsidRDefault="00156D7A" w:rsidP="00842287">
            <w:pPr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Number of memberships</w:t>
            </w:r>
          </w:p>
        </w:tc>
        <w:tc>
          <w:tcPr>
            <w:tcW w:w="3210" w:type="dxa"/>
          </w:tcPr>
          <w:p w14:paraId="0D93B8A4" w14:textId="0686CB1A" w:rsidR="00156D7A" w:rsidRPr="00323BB9" w:rsidRDefault="00156D7A" w:rsidP="00842287">
            <w:pPr>
              <w:jc w:val="center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Subtotal</w:t>
            </w:r>
          </w:p>
        </w:tc>
      </w:tr>
      <w:tr w:rsidR="00156D7A" w:rsidRPr="00323BB9" w14:paraId="3B73C53B" w14:textId="77777777" w:rsidTr="00156D7A">
        <w:tc>
          <w:tcPr>
            <w:tcW w:w="3209" w:type="dxa"/>
          </w:tcPr>
          <w:p w14:paraId="031C098D" w14:textId="757EDD60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Adult</w:t>
            </w:r>
            <w:r w:rsidR="00842287" w:rsidRPr="00323BB9">
              <w:rPr>
                <w:rFonts w:cstheme="minorHAnsi"/>
                <w:sz w:val="28"/>
                <w:szCs w:val="24"/>
              </w:rPr>
              <w:t xml:space="preserve"> ($20 each)</w:t>
            </w:r>
          </w:p>
        </w:tc>
        <w:tc>
          <w:tcPr>
            <w:tcW w:w="3209" w:type="dxa"/>
          </w:tcPr>
          <w:p w14:paraId="65A71666" w14:textId="4D47839E" w:rsidR="00156D7A" w:rsidRPr="00323BB9" w:rsidRDefault="00842287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 xml:space="preserve">                      </w:t>
            </w:r>
          </w:p>
        </w:tc>
        <w:tc>
          <w:tcPr>
            <w:tcW w:w="3210" w:type="dxa"/>
          </w:tcPr>
          <w:p w14:paraId="56133F64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156D7A" w:rsidRPr="00323BB9" w14:paraId="27563A37" w14:textId="77777777" w:rsidTr="00156D7A">
        <w:tc>
          <w:tcPr>
            <w:tcW w:w="3209" w:type="dxa"/>
          </w:tcPr>
          <w:p w14:paraId="63624378" w14:textId="0797C821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Unwaged Adult</w:t>
            </w:r>
            <w:r w:rsidR="00842287" w:rsidRPr="00323BB9">
              <w:rPr>
                <w:rFonts w:cstheme="minorHAnsi"/>
                <w:sz w:val="28"/>
                <w:szCs w:val="24"/>
              </w:rPr>
              <w:t xml:space="preserve"> ($15 each)</w:t>
            </w:r>
          </w:p>
        </w:tc>
        <w:tc>
          <w:tcPr>
            <w:tcW w:w="3209" w:type="dxa"/>
          </w:tcPr>
          <w:p w14:paraId="4BC34708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10" w:type="dxa"/>
          </w:tcPr>
          <w:p w14:paraId="1D88E216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156D7A" w:rsidRPr="00323BB9" w14:paraId="5D6E05EB" w14:textId="77777777" w:rsidTr="00842287">
        <w:tc>
          <w:tcPr>
            <w:tcW w:w="3209" w:type="dxa"/>
          </w:tcPr>
          <w:p w14:paraId="320409C0" w14:textId="3000D6FE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Child</w:t>
            </w:r>
          </w:p>
        </w:tc>
        <w:tc>
          <w:tcPr>
            <w:tcW w:w="3209" w:type="dxa"/>
          </w:tcPr>
          <w:p w14:paraId="5FF6E650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1DEE638E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  <w:highlight w:val="lightGray"/>
              </w:rPr>
            </w:pPr>
          </w:p>
        </w:tc>
      </w:tr>
      <w:tr w:rsidR="00156D7A" w:rsidRPr="00323BB9" w14:paraId="49FA4E9E" w14:textId="77777777" w:rsidTr="00842287">
        <w:tc>
          <w:tcPr>
            <w:tcW w:w="3209" w:type="dxa"/>
            <w:tcBorders>
              <w:bottom w:val="single" w:sz="4" w:space="0" w:color="auto"/>
            </w:tcBorders>
          </w:tcPr>
          <w:p w14:paraId="60E5DF36" w14:textId="19C19792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  <w:r w:rsidRPr="00323BB9">
              <w:rPr>
                <w:rFonts w:cstheme="minorHAnsi"/>
                <w:sz w:val="28"/>
                <w:szCs w:val="24"/>
              </w:rPr>
              <w:t>Pay forward membership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6DB10876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10" w:type="dxa"/>
          </w:tcPr>
          <w:p w14:paraId="3B9E7BA5" w14:textId="77777777" w:rsidR="00156D7A" w:rsidRPr="00323BB9" w:rsidRDefault="00156D7A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842287" w:rsidRPr="00323BB9" w14:paraId="5424A13B" w14:textId="77777777" w:rsidTr="00842287">
        <w:tc>
          <w:tcPr>
            <w:tcW w:w="3209" w:type="dxa"/>
            <w:tcBorders>
              <w:left w:val="nil"/>
              <w:bottom w:val="nil"/>
              <w:right w:val="nil"/>
            </w:tcBorders>
          </w:tcPr>
          <w:p w14:paraId="21D9475A" w14:textId="77777777" w:rsidR="00842287" w:rsidRPr="00323BB9" w:rsidRDefault="00842287" w:rsidP="000D35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09" w:type="dxa"/>
            <w:tcBorders>
              <w:left w:val="nil"/>
              <w:bottom w:val="nil"/>
            </w:tcBorders>
          </w:tcPr>
          <w:p w14:paraId="279318C5" w14:textId="2A794363" w:rsidR="00842287" w:rsidRPr="00323BB9" w:rsidRDefault="00842287" w:rsidP="00842287">
            <w:pPr>
              <w:jc w:val="right"/>
              <w:rPr>
                <w:rFonts w:cstheme="minorHAnsi"/>
                <w:b/>
                <w:bCs/>
                <w:sz w:val="28"/>
                <w:szCs w:val="24"/>
              </w:rPr>
            </w:pPr>
            <w:r w:rsidRPr="00323BB9">
              <w:rPr>
                <w:rFonts w:cstheme="minorHAnsi"/>
                <w:b/>
                <w:bCs/>
                <w:sz w:val="28"/>
                <w:szCs w:val="24"/>
              </w:rPr>
              <w:t>Total</w:t>
            </w:r>
          </w:p>
        </w:tc>
        <w:tc>
          <w:tcPr>
            <w:tcW w:w="3210" w:type="dxa"/>
          </w:tcPr>
          <w:p w14:paraId="512A0592" w14:textId="77777777" w:rsidR="00842287" w:rsidRPr="00323BB9" w:rsidRDefault="00842287" w:rsidP="000D35AB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14:paraId="2D8F6DA4" w14:textId="095F4989" w:rsidR="00156D7A" w:rsidRDefault="00156D7A" w:rsidP="00810CAA">
      <w:pPr>
        <w:tabs>
          <w:tab w:val="left" w:pos="1410"/>
        </w:tabs>
        <w:rPr>
          <w:rFonts w:cstheme="minorHAnsi"/>
          <w:szCs w:val="24"/>
        </w:rPr>
      </w:pPr>
    </w:p>
    <w:p w14:paraId="6694D93A" w14:textId="726186CA" w:rsidR="00810CAA" w:rsidRDefault="00842287" w:rsidP="00810CAA">
      <w:pPr>
        <w:tabs>
          <w:tab w:val="left" w:pos="141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B3AF" wp14:editId="2EE16FEF">
                <wp:simplePos x="0" y="0"/>
                <wp:positionH relativeFrom="column">
                  <wp:posOffset>1508760</wp:posOffset>
                </wp:positionH>
                <wp:positionV relativeFrom="paragraph">
                  <wp:posOffset>22860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C917" id="Rectangle 2" o:spid="_x0000_s1026" style="position:absolute;margin-left:118.8pt;margin-top:1.8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" filled="f" strokecolor="#243f60 [1604]" strokeweight="2pt"/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AED3E" wp14:editId="24693615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8E61" id="Rectangle 5" o:spid="_x0000_s1026" style="position:absolute;margin-left:182.25pt;margin-top:.7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" filled="f" strokecolor="#243f60 [1604]" strokeweight="2pt"/>
            </w:pict>
          </mc:Fallback>
        </mc:AlternateContent>
      </w:r>
      <w:r w:rsidR="00156D7A">
        <w:rPr>
          <w:rFonts w:cstheme="minorHAnsi"/>
          <w:szCs w:val="24"/>
        </w:rPr>
        <w:t>Payment method</w:t>
      </w:r>
      <w:r>
        <w:rPr>
          <w:rFonts w:cstheme="minorHAnsi"/>
          <w:szCs w:val="24"/>
        </w:rPr>
        <w:t xml:space="preserve">: Card            Cash    </w:t>
      </w:r>
    </w:p>
    <w:p w14:paraId="78E6EB73" w14:textId="77777777" w:rsidR="00323BB9" w:rsidRDefault="00323BB9" w:rsidP="00810CAA">
      <w:pPr>
        <w:tabs>
          <w:tab w:val="left" w:pos="1410"/>
        </w:tabs>
        <w:rPr>
          <w:rFonts w:cstheme="minorHAnsi"/>
          <w:szCs w:val="24"/>
        </w:rPr>
      </w:pPr>
    </w:p>
    <w:p w14:paraId="423DE126" w14:textId="652859C9" w:rsidR="00323BB9" w:rsidRPr="00323BB9" w:rsidRDefault="00323BB9" w:rsidP="00323BB9">
      <w:pPr>
        <w:tabs>
          <w:tab w:val="left" w:pos="1410"/>
        </w:tabs>
        <w:rPr>
          <w:rFonts w:cstheme="minorHAnsi"/>
          <w:noProof/>
          <w:sz w:val="32"/>
          <w:szCs w:val="24"/>
          <w:lang w:val="en-US"/>
        </w:rPr>
      </w:pPr>
      <w:r w:rsidRPr="00323BB9">
        <w:rPr>
          <w:rFonts w:cstheme="minorHAnsi"/>
          <w:noProof/>
          <w:sz w:val="32"/>
          <w:szCs w:val="24"/>
          <w:lang w:val="en-US"/>
        </w:rPr>
        <w:t>Direct Deposit: BSB: 633 00</w:t>
      </w:r>
      <w:r w:rsidR="001713DA">
        <w:rPr>
          <w:rFonts w:cstheme="minorHAnsi"/>
          <w:noProof/>
          <w:sz w:val="32"/>
          <w:szCs w:val="24"/>
          <w:lang w:val="en-US"/>
        </w:rPr>
        <w:t>0</w:t>
      </w:r>
      <w:r w:rsidRPr="00323BB9">
        <w:rPr>
          <w:rFonts w:cstheme="minorHAnsi"/>
          <w:noProof/>
          <w:sz w:val="32"/>
          <w:szCs w:val="24"/>
          <w:lang w:val="en-US"/>
        </w:rPr>
        <w:t xml:space="preserve">  Account : 168 723 849 </w:t>
      </w:r>
    </w:p>
    <w:p w14:paraId="1609E12B" w14:textId="4AF6FED9" w:rsidR="00810CAA" w:rsidRDefault="00810CAA" w:rsidP="000D35AB">
      <w:pPr>
        <w:tabs>
          <w:tab w:val="left" w:pos="1410"/>
        </w:tabs>
        <w:rPr>
          <w:rFonts w:cstheme="minorHAnsi"/>
          <w:szCs w:val="24"/>
        </w:rPr>
      </w:pPr>
    </w:p>
    <w:p w14:paraId="4286B20E" w14:textId="6965F3B4" w:rsidR="00810CAA" w:rsidRDefault="00323BB9" w:rsidP="000D35AB">
      <w:pPr>
        <w:tabs>
          <w:tab w:val="left" w:pos="1410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  <w:lang w:val="en-US"/>
        </w:rPr>
        <w:drawing>
          <wp:anchor distT="0" distB="0" distL="114300" distR="114300" simplePos="0" relativeHeight="251657215" behindDoc="1" locked="0" layoutInCell="1" allowOverlap="1" wp14:anchorId="07858C46" wp14:editId="6F58B38D">
            <wp:simplePos x="0" y="0"/>
            <wp:positionH relativeFrom="page">
              <wp:posOffset>4949190</wp:posOffset>
            </wp:positionH>
            <wp:positionV relativeFrom="paragraph">
              <wp:posOffset>180975</wp:posOffset>
            </wp:positionV>
            <wp:extent cx="2400300" cy="117221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writ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11111"/>
                    <a:stretch/>
                  </pic:blipFill>
                  <pic:spPr bwMode="auto">
                    <a:xfrm flipH="1" flipV="1">
                      <a:off x="0" y="0"/>
                      <a:ext cx="2400300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AA">
        <w:rPr>
          <w:rFonts w:cstheme="minorHAnsi"/>
          <w:szCs w:val="24"/>
        </w:rPr>
        <w:t>If payment of the membership fee will prohibit you</w:t>
      </w:r>
      <w:r w:rsidR="00C23CB5">
        <w:rPr>
          <w:rFonts w:cstheme="minorHAnsi"/>
          <w:szCs w:val="24"/>
        </w:rPr>
        <w:t xml:space="preserve"> from</w:t>
      </w:r>
      <w:r w:rsidR="00810CAA">
        <w:rPr>
          <w:rFonts w:cstheme="minorHAnsi"/>
          <w:szCs w:val="24"/>
        </w:rPr>
        <w:t xml:space="preserve"> becomi</w:t>
      </w:r>
      <w:r>
        <w:rPr>
          <w:rFonts w:cstheme="minorHAnsi"/>
          <w:szCs w:val="24"/>
        </w:rPr>
        <w:t xml:space="preserve">ng a member, please </w:t>
      </w:r>
      <w:r w:rsidR="001F2EB1">
        <w:rPr>
          <w:rFonts w:cstheme="minorHAnsi"/>
          <w:szCs w:val="24"/>
        </w:rPr>
        <w:t xml:space="preserve">email </w:t>
      </w:r>
      <w:hyperlink r:id="rId9" w:history="1">
        <w:r w:rsidR="00810CAA" w:rsidRPr="0044402E">
          <w:rPr>
            <w:rStyle w:val="Hyperlink"/>
            <w:rFonts w:cstheme="minorHAnsi"/>
            <w:szCs w:val="24"/>
          </w:rPr>
          <w:t>darlingtoncg@hotmail.com</w:t>
        </w:r>
      </w:hyperlink>
      <w:r>
        <w:rPr>
          <w:rFonts w:cstheme="minorHAnsi"/>
          <w:szCs w:val="24"/>
        </w:rPr>
        <w:t xml:space="preserve"> </w:t>
      </w:r>
      <w:r w:rsidR="001F2EB1">
        <w:rPr>
          <w:rFonts w:cstheme="minorHAnsi"/>
          <w:szCs w:val="24"/>
        </w:rPr>
        <w:t>to request a ‘pay it forward’ membership (no questions asked)</w:t>
      </w:r>
      <w:r w:rsidR="00810CAA">
        <w:rPr>
          <w:rFonts w:cstheme="minorHAnsi"/>
          <w:szCs w:val="24"/>
        </w:rPr>
        <w:t xml:space="preserve">. </w:t>
      </w:r>
    </w:p>
    <w:p w14:paraId="23CF1635" w14:textId="10DA4F5F" w:rsidR="00231A69" w:rsidRDefault="00231A69" w:rsidP="00323BB9">
      <w:pPr>
        <w:tabs>
          <w:tab w:val="left" w:pos="1410"/>
        </w:tabs>
        <w:rPr>
          <w:rFonts w:cstheme="minorHAnsi"/>
          <w:szCs w:val="24"/>
        </w:rPr>
      </w:pPr>
    </w:p>
    <w:sectPr w:rsidR="00231A69" w:rsidSect="00261C29"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444A" w14:textId="77777777" w:rsidR="003052D8" w:rsidRDefault="003052D8" w:rsidP="00931061">
      <w:r>
        <w:separator/>
      </w:r>
    </w:p>
  </w:endnote>
  <w:endnote w:type="continuationSeparator" w:id="0">
    <w:p w14:paraId="0B2F240E" w14:textId="77777777" w:rsidR="003052D8" w:rsidRDefault="003052D8" w:rsidP="009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9419" w14:textId="77777777" w:rsidR="003052D8" w:rsidRDefault="003052D8" w:rsidP="00931061">
      <w:r>
        <w:separator/>
      </w:r>
    </w:p>
  </w:footnote>
  <w:footnote w:type="continuationSeparator" w:id="0">
    <w:p w14:paraId="76E285E2" w14:textId="77777777" w:rsidR="003052D8" w:rsidRDefault="003052D8" w:rsidP="0093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063"/>
    <w:multiLevelType w:val="hybridMultilevel"/>
    <w:tmpl w:val="CD6A02E0"/>
    <w:lvl w:ilvl="0" w:tplc="20EA1DA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FB7"/>
    <w:multiLevelType w:val="hybridMultilevel"/>
    <w:tmpl w:val="6E7AB22A"/>
    <w:lvl w:ilvl="0" w:tplc="36188646">
      <w:start w:val="1"/>
      <w:numFmt w:val="upperLetter"/>
      <w:pStyle w:val="Schedulesubtitle"/>
      <w:lvlText w:val="%1."/>
      <w:lvlJc w:val="left"/>
      <w:pPr>
        <w:ind w:left="-27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450" w:hanging="360"/>
      </w:pPr>
    </w:lvl>
    <w:lvl w:ilvl="2" w:tplc="0C09001B" w:tentative="1">
      <w:start w:val="1"/>
      <w:numFmt w:val="lowerRoman"/>
      <w:lvlText w:val="%3."/>
      <w:lvlJc w:val="right"/>
      <w:pPr>
        <w:ind w:left="1170" w:hanging="180"/>
      </w:pPr>
    </w:lvl>
    <w:lvl w:ilvl="3" w:tplc="0C09000F" w:tentative="1">
      <w:start w:val="1"/>
      <w:numFmt w:val="decimal"/>
      <w:lvlText w:val="%4."/>
      <w:lvlJc w:val="left"/>
      <w:pPr>
        <w:ind w:left="1890" w:hanging="360"/>
      </w:pPr>
    </w:lvl>
    <w:lvl w:ilvl="4" w:tplc="0C090019" w:tentative="1">
      <w:start w:val="1"/>
      <w:numFmt w:val="lowerLetter"/>
      <w:lvlText w:val="%5."/>
      <w:lvlJc w:val="left"/>
      <w:pPr>
        <w:ind w:left="2610" w:hanging="360"/>
      </w:pPr>
    </w:lvl>
    <w:lvl w:ilvl="5" w:tplc="0C09001B" w:tentative="1">
      <w:start w:val="1"/>
      <w:numFmt w:val="lowerRoman"/>
      <w:lvlText w:val="%6."/>
      <w:lvlJc w:val="right"/>
      <w:pPr>
        <w:ind w:left="3330" w:hanging="180"/>
      </w:pPr>
    </w:lvl>
    <w:lvl w:ilvl="6" w:tplc="0C09000F" w:tentative="1">
      <w:start w:val="1"/>
      <w:numFmt w:val="decimal"/>
      <w:lvlText w:val="%7."/>
      <w:lvlJc w:val="left"/>
      <w:pPr>
        <w:ind w:left="4050" w:hanging="360"/>
      </w:pPr>
    </w:lvl>
    <w:lvl w:ilvl="7" w:tplc="0C090019" w:tentative="1">
      <w:start w:val="1"/>
      <w:numFmt w:val="lowerLetter"/>
      <w:lvlText w:val="%8."/>
      <w:lvlJc w:val="left"/>
      <w:pPr>
        <w:ind w:left="4770" w:hanging="360"/>
      </w:pPr>
    </w:lvl>
    <w:lvl w:ilvl="8" w:tplc="0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0C764E6F"/>
    <w:multiLevelType w:val="hybridMultilevel"/>
    <w:tmpl w:val="7A30168C"/>
    <w:lvl w:ilvl="0" w:tplc="99A6DE0C">
      <w:start w:val="1"/>
      <w:numFmt w:val="bullet"/>
      <w:pStyle w:val="Listindent"/>
      <w:lvlText w:val="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3A9"/>
    <w:multiLevelType w:val="multilevel"/>
    <w:tmpl w:val="30C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55B3A"/>
    <w:multiLevelType w:val="multilevel"/>
    <w:tmpl w:val="34C02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dg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26198D"/>
    <w:multiLevelType w:val="multilevel"/>
    <w:tmpl w:val="CA9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7343A"/>
    <w:multiLevelType w:val="hybridMultilevel"/>
    <w:tmpl w:val="B4EE8BE6"/>
    <w:lvl w:ilvl="0" w:tplc="9F6093F2">
      <w:start w:val="1"/>
      <w:numFmt w:val="lowerRoman"/>
      <w:lvlText w:val="(%1)"/>
      <w:lvlJc w:val="left"/>
      <w:pPr>
        <w:ind w:left="1077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7365B9"/>
    <w:multiLevelType w:val="multilevel"/>
    <w:tmpl w:val="A2623928"/>
    <w:lvl w:ilvl="0">
      <w:start w:val="1"/>
      <w:numFmt w:val="decimal"/>
      <w:pStyle w:val="Heading1"/>
      <w:lvlText w:val="%1"/>
      <w:lvlJc w:val="left"/>
      <w:pPr>
        <w:ind w:left="357" w:hanging="35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D80659"/>
    <w:multiLevelType w:val="hybridMultilevel"/>
    <w:tmpl w:val="7FAA27FE"/>
    <w:lvl w:ilvl="0" w:tplc="950677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AAE6621"/>
    <w:multiLevelType w:val="multilevel"/>
    <w:tmpl w:val="8E5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F9421D"/>
    <w:multiLevelType w:val="hybridMultilevel"/>
    <w:tmpl w:val="0A4C7DEA"/>
    <w:lvl w:ilvl="0" w:tplc="7C64812A">
      <w:start w:val="1"/>
      <w:numFmt w:val="upperLetter"/>
      <w:pStyle w:val="Listfirstinsert2"/>
      <w:lvlText w:val="(%1)"/>
      <w:lvlJc w:val="left"/>
      <w:pPr>
        <w:ind w:left="1644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364" w:hanging="360"/>
      </w:pPr>
    </w:lvl>
    <w:lvl w:ilvl="2" w:tplc="0C09001B" w:tentative="1">
      <w:start w:val="1"/>
      <w:numFmt w:val="lowerRoman"/>
      <w:lvlText w:val="%3."/>
      <w:lvlJc w:val="right"/>
      <w:pPr>
        <w:ind w:left="3084" w:hanging="180"/>
      </w:pPr>
    </w:lvl>
    <w:lvl w:ilvl="3" w:tplc="0C09000F" w:tentative="1">
      <w:start w:val="1"/>
      <w:numFmt w:val="decimal"/>
      <w:lvlText w:val="%4."/>
      <w:lvlJc w:val="left"/>
      <w:pPr>
        <w:ind w:left="3804" w:hanging="360"/>
      </w:pPr>
    </w:lvl>
    <w:lvl w:ilvl="4" w:tplc="0C090019" w:tentative="1">
      <w:start w:val="1"/>
      <w:numFmt w:val="lowerLetter"/>
      <w:lvlText w:val="%5."/>
      <w:lvlJc w:val="left"/>
      <w:pPr>
        <w:ind w:left="4524" w:hanging="360"/>
      </w:pPr>
    </w:lvl>
    <w:lvl w:ilvl="5" w:tplc="0C09001B" w:tentative="1">
      <w:start w:val="1"/>
      <w:numFmt w:val="lowerRoman"/>
      <w:lvlText w:val="%6."/>
      <w:lvlJc w:val="right"/>
      <w:pPr>
        <w:ind w:left="5244" w:hanging="180"/>
      </w:pPr>
    </w:lvl>
    <w:lvl w:ilvl="6" w:tplc="0C09000F" w:tentative="1">
      <w:start w:val="1"/>
      <w:numFmt w:val="decimal"/>
      <w:lvlText w:val="%7."/>
      <w:lvlJc w:val="left"/>
      <w:pPr>
        <w:ind w:left="5964" w:hanging="360"/>
      </w:pPr>
    </w:lvl>
    <w:lvl w:ilvl="7" w:tplc="0C090019" w:tentative="1">
      <w:start w:val="1"/>
      <w:numFmt w:val="lowerLetter"/>
      <w:lvlText w:val="%8."/>
      <w:lvlJc w:val="left"/>
      <w:pPr>
        <w:ind w:left="6684" w:hanging="360"/>
      </w:pPr>
    </w:lvl>
    <w:lvl w:ilvl="8" w:tplc="0C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50534BF2"/>
    <w:multiLevelType w:val="multilevel"/>
    <w:tmpl w:val="F5125B74"/>
    <w:lvl w:ilvl="0">
      <w:start w:val="1"/>
      <w:numFmt w:val="lowerLetter"/>
      <w:pStyle w:val="List1"/>
      <w:lvlText w:val="(%1)"/>
      <w:lvlJc w:val="left"/>
      <w:pPr>
        <w:ind w:left="714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Roman"/>
      <w:pStyle w:val="List1indent1"/>
      <w:lvlText w:val="(%2)"/>
      <w:lvlJc w:val="left"/>
      <w:pPr>
        <w:ind w:left="1071" w:hanging="357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upperLetter"/>
      <w:pStyle w:val="List1indent2"/>
      <w:lvlText w:val="(%3)"/>
      <w:lvlJc w:val="left"/>
      <w:pPr>
        <w:ind w:left="1428" w:hanging="357"/>
      </w:pPr>
      <w:rPr>
        <w:rFonts w:ascii="Calibri" w:hAnsi="Calibr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5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0" w:hanging="357"/>
      </w:pPr>
      <w:rPr>
        <w:rFonts w:hint="default"/>
      </w:rPr>
    </w:lvl>
  </w:abstractNum>
  <w:abstractNum w:abstractNumId="12" w15:restartNumberingAfterBreak="0">
    <w:nsid w:val="51804F84"/>
    <w:multiLevelType w:val="multilevel"/>
    <w:tmpl w:val="7EE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C6261"/>
    <w:multiLevelType w:val="hybridMultilevel"/>
    <w:tmpl w:val="C7C441B8"/>
    <w:lvl w:ilvl="0" w:tplc="C90C638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3270F6"/>
    <w:multiLevelType w:val="multilevel"/>
    <w:tmpl w:val="0368F0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5665BC"/>
    <w:multiLevelType w:val="multilevel"/>
    <w:tmpl w:val="4E28A60A"/>
    <w:lvl w:ilvl="0">
      <w:start w:val="1"/>
      <w:numFmt w:val="lowerLetter"/>
      <w:pStyle w:val="ListA"/>
      <w:lvlText w:val="(%1)"/>
      <w:lvlJc w:val="left"/>
      <w:pPr>
        <w:ind w:left="1281" w:hanging="357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Roman"/>
      <w:pStyle w:val="ListAindent1"/>
      <w:lvlText w:val="(%2)"/>
      <w:lvlJc w:val="left"/>
      <w:pPr>
        <w:ind w:left="1638" w:hanging="357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199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5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0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37" w:hanging="357"/>
      </w:pPr>
      <w:rPr>
        <w:rFonts w:hint="default"/>
      </w:rPr>
    </w:lvl>
  </w:abstractNum>
  <w:abstractNum w:abstractNumId="16" w15:restartNumberingAfterBreak="0">
    <w:nsid w:val="6AD712E3"/>
    <w:multiLevelType w:val="hybridMultilevel"/>
    <w:tmpl w:val="7FA8BC3C"/>
    <w:lvl w:ilvl="0" w:tplc="0EB46FF0">
      <w:start w:val="1"/>
      <w:numFmt w:val="decimal"/>
      <w:pStyle w:val="Numberlist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761A1"/>
    <w:multiLevelType w:val="multilevel"/>
    <w:tmpl w:val="607E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5"/>
  </w:num>
  <w:num w:numId="23">
    <w:abstractNumId w:val="15"/>
  </w:num>
  <w:num w:numId="24">
    <w:abstractNumId w:val="1"/>
  </w:num>
  <w:num w:numId="25">
    <w:abstractNumId w:val="1"/>
  </w:num>
  <w:num w:numId="26">
    <w:abstractNumId w:val="11"/>
  </w:num>
  <w:num w:numId="27">
    <w:abstractNumId w:val="13"/>
  </w:num>
  <w:num w:numId="28">
    <w:abstractNumId w:val="6"/>
  </w:num>
  <w:num w:numId="29">
    <w:abstractNumId w:val="10"/>
  </w:num>
  <w:num w:numId="30">
    <w:abstractNumId w:val="9"/>
  </w:num>
  <w:num w:numId="31">
    <w:abstractNumId w:val="17"/>
  </w:num>
  <w:num w:numId="32">
    <w:abstractNumId w:val="12"/>
  </w:num>
  <w:num w:numId="33">
    <w:abstractNumId w:val="3"/>
  </w:num>
  <w:num w:numId="34">
    <w:abstractNumId w:val="5"/>
  </w:num>
  <w:num w:numId="35">
    <w:abstractNumId w:val="8"/>
  </w:num>
  <w:num w:numId="36">
    <w:abstractNumId w:val="0"/>
  </w:num>
  <w:num w:numId="37">
    <w:abstractNumId w:val="2"/>
  </w:num>
  <w:num w:numId="38">
    <w:abstractNumId w:val="16"/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0"/>
    <w:rsid w:val="00045E95"/>
    <w:rsid w:val="00065086"/>
    <w:rsid w:val="000C50E4"/>
    <w:rsid w:val="000D35AB"/>
    <w:rsid w:val="00156D7A"/>
    <w:rsid w:val="001713DA"/>
    <w:rsid w:val="0018582A"/>
    <w:rsid w:val="001F2EB1"/>
    <w:rsid w:val="00231A69"/>
    <w:rsid w:val="00261C29"/>
    <w:rsid w:val="002A70A0"/>
    <w:rsid w:val="003052D8"/>
    <w:rsid w:val="00323BB9"/>
    <w:rsid w:val="0033743B"/>
    <w:rsid w:val="00376331"/>
    <w:rsid w:val="003F4566"/>
    <w:rsid w:val="00411AC0"/>
    <w:rsid w:val="00477380"/>
    <w:rsid w:val="004D79DC"/>
    <w:rsid w:val="004E68BB"/>
    <w:rsid w:val="005701C1"/>
    <w:rsid w:val="005751E3"/>
    <w:rsid w:val="005776B8"/>
    <w:rsid w:val="0059650F"/>
    <w:rsid w:val="005F0FC2"/>
    <w:rsid w:val="005F715A"/>
    <w:rsid w:val="006A1323"/>
    <w:rsid w:val="006D62D3"/>
    <w:rsid w:val="006F1653"/>
    <w:rsid w:val="00721134"/>
    <w:rsid w:val="0076004D"/>
    <w:rsid w:val="00760886"/>
    <w:rsid w:val="00764DBD"/>
    <w:rsid w:val="00795D15"/>
    <w:rsid w:val="00810CAA"/>
    <w:rsid w:val="00831EB9"/>
    <w:rsid w:val="00842287"/>
    <w:rsid w:val="00872F93"/>
    <w:rsid w:val="00877499"/>
    <w:rsid w:val="0088544F"/>
    <w:rsid w:val="00907AF5"/>
    <w:rsid w:val="00924968"/>
    <w:rsid w:val="00931061"/>
    <w:rsid w:val="009410A4"/>
    <w:rsid w:val="00973D15"/>
    <w:rsid w:val="00991FAE"/>
    <w:rsid w:val="009C6546"/>
    <w:rsid w:val="00A631BF"/>
    <w:rsid w:val="00A86EB6"/>
    <w:rsid w:val="00AA7224"/>
    <w:rsid w:val="00B2285F"/>
    <w:rsid w:val="00B938C1"/>
    <w:rsid w:val="00BE6AA7"/>
    <w:rsid w:val="00C213C4"/>
    <w:rsid w:val="00C2222D"/>
    <w:rsid w:val="00C23CB5"/>
    <w:rsid w:val="00C87420"/>
    <w:rsid w:val="00C93117"/>
    <w:rsid w:val="00CC7C58"/>
    <w:rsid w:val="00CD7808"/>
    <w:rsid w:val="00CE1BA0"/>
    <w:rsid w:val="00D04D52"/>
    <w:rsid w:val="00D202BC"/>
    <w:rsid w:val="00D44F3D"/>
    <w:rsid w:val="00DD4B84"/>
    <w:rsid w:val="00E03EC4"/>
    <w:rsid w:val="00E71F84"/>
    <w:rsid w:val="00E86F69"/>
    <w:rsid w:val="00EA473B"/>
    <w:rsid w:val="00EA7B56"/>
    <w:rsid w:val="00F82A8E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CE0A5"/>
  <w15:docId w15:val="{0C45A315-5576-4D90-A399-E26A3A2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BF"/>
    <w:pPr>
      <w:spacing w:after="0" w:line="240" w:lineRule="auto"/>
    </w:pPr>
    <w:rPr>
      <w:rFonts w:ascii="Gill Sans MT" w:hAnsi="Gill Sans MT"/>
      <w:color w:val="000000" w:themeColor="text1"/>
      <w:sz w:val="24"/>
    </w:rPr>
  </w:style>
  <w:style w:type="paragraph" w:styleId="Heading1">
    <w:name w:val="heading 1"/>
    <w:basedOn w:val="Normal"/>
    <w:link w:val="Heading1Char"/>
    <w:autoRedefine/>
    <w:uiPriority w:val="1"/>
    <w:rsid w:val="004D79DC"/>
    <w:pPr>
      <w:widowControl w:val="0"/>
      <w:numPr>
        <w:numId w:val="11"/>
      </w:numPr>
      <w:outlineLvl w:val="0"/>
    </w:pPr>
    <w:rPr>
      <w:rFonts w:ascii="Calibri" w:eastAsia="Arial" w:hAnsi="Calibri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A473B"/>
    <w:pPr>
      <w:keepNext/>
      <w:keepLines/>
      <w:widowControl w:val="0"/>
      <w:spacing w:after="120"/>
      <w:ind w:left="357" w:hanging="357"/>
      <w:outlineLvl w:val="1"/>
    </w:pPr>
    <w:rPr>
      <w:rFonts w:ascii="Calibri" w:eastAsiaTheme="majorEastAsia" w:hAnsi="Calibri" w:cstheme="majorBidi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73B"/>
    <w:rPr>
      <w:rFonts w:ascii="Calibri" w:eastAsiaTheme="majorEastAsia" w:hAnsi="Calibri" w:cstheme="majorBidi"/>
      <w:b/>
      <w:bCs/>
      <w:spacing w:val="-1"/>
    </w:rPr>
  </w:style>
  <w:style w:type="paragraph" w:customStyle="1" w:styleId="Hdg3">
    <w:name w:val="Hdg 3"/>
    <w:basedOn w:val="Hdg2"/>
    <w:autoRedefine/>
    <w:uiPriority w:val="1"/>
    <w:rsid w:val="00795D15"/>
    <w:pPr>
      <w:numPr>
        <w:ilvl w:val="1"/>
        <w:numId w:val="6"/>
      </w:numPr>
    </w:pPr>
  </w:style>
  <w:style w:type="paragraph" w:customStyle="1" w:styleId="Hdg2">
    <w:name w:val="Hdg 2"/>
    <w:autoRedefine/>
    <w:uiPriority w:val="1"/>
    <w:qFormat/>
    <w:rsid w:val="00EA473B"/>
    <w:pPr>
      <w:widowControl w:val="0"/>
      <w:spacing w:after="120" w:line="240" w:lineRule="auto"/>
    </w:pPr>
    <w:rPr>
      <w:rFonts w:ascii="Calibri" w:eastAsia="Times New Roman" w:hAnsi="Calibri" w:cstheme="majorBidi"/>
      <w:b/>
      <w:bCs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376331"/>
    <w:rPr>
      <w:rFonts w:ascii="Calibri" w:eastAsia="Arial" w:hAnsi="Calibri"/>
      <w:b/>
      <w:bCs/>
      <w:color w:val="000000" w:themeColor="text1"/>
      <w:szCs w:val="20"/>
    </w:rPr>
  </w:style>
  <w:style w:type="paragraph" w:customStyle="1" w:styleId="Indent1">
    <w:name w:val="Indent 1"/>
    <w:basedOn w:val="Normal"/>
    <w:autoRedefine/>
    <w:uiPriority w:val="1"/>
    <w:rsid w:val="00376331"/>
    <w:pPr>
      <w:widowControl w:val="0"/>
      <w:ind w:left="357"/>
    </w:pPr>
    <w:rPr>
      <w:sz w:val="20"/>
      <w:szCs w:val="20"/>
    </w:rPr>
  </w:style>
  <w:style w:type="paragraph" w:customStyle="1" w:styleId="Indent2">
    <w:name w:val="Indent 2"/>
    <w:basedOn w:val="Indent1"/>
    <w:autoRedefine/>
    <w:uiPriority w:val="1"/>
    <w:rsid w:val="00376331"/>
    <w:pPr>
      <w:ind w:left="714"/>
    </w:pPr>
  </w:style>
  <w:style w:type="paragraph" w:customStyle="1" w:styleId="Sectiontitle">
    <w:name w:val="Section title"/>
    <w:basedOn w:val="Normal"/>
    <w:autoRedefine/>
    <w:uiPriority w:val="1"/>
    <w:rsid w:val="00376331"/>
    <w:pPr>
      <w:widowControl w:val="0"/>
      <w:spacing w:after="120"/>
    </w:pPr>
    <w:rPr>
      <w:rFonts w:ascii="Calibri" w:hAnsi="Calibri"/>
      <w:b/>
      <w:smallCaps/>
      <w:color w:val="548DD4" w:themeColor="text2" w:themeTint="99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A473B"/>
    <w:pPr>
      <w:widowControl w:val="0"/>
      <w:numPr>
        <w:numId w:val="35"/>
      </w:numPr>
      <w:spacing w:after="60"/>
      <w:jc w:val="both"/>
    </w:pPr>
    <w:rPr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473B"/>
    <w:rPr>
      <w:szCs w:val="20"/>
      <w:lang w:eastAsia="en-AU"/>
    </w:rPr>
  </w:style>
  <w:style w:type="paragraph" w:customStyle="1" w:styleId="List1">
    <w:name w:val="List 1"/>
    <w:basedOn w:val="Indent1"/>
    <w:autoRedefine/>
    <w:uiPriority w:val="1"/>
    <w:rsid w:val="00CC7C58"/>
    <w:pPr>
      <w:numPr>
        <w:numId w:val="26"/>
      </w:numPr>
      <w:spacing w:after="40"/>
    </w:pPr>
  </w:style>
  <w:style w:type="paragraph" w:customStyle="1" w:styleId="List1indent1">
    <w:name w:val="List 1 indent 1"/>
    <w:basedOn w:val="List1"/>
    <w:autoRedefine/>
    <w:uiPriority w:val="1"/>
    <w:rsid w:val="004D79DC"/>
    <w:pPr>
      <w:numPr>
        <w:ilvl w:val="1"/>
      </w:numPr>
    </w:pPr>
  </w:style>
  <w:style w:type="paragraph" w:customStyle="1" w:styleId="List1indent2">
    <w:name w:val="List 1 indent 2"/>
    <w:basedOn w:val="List1indent1"/>
    <w:autoRedefine/>
    <w:uiPriority w:val="1"/>
    <w:rsid w:val="004D79DC"/>
    <w:pPr>
      <w:numPr>
        <w:ilvl w:val="2"/>
      </w:numPr>
    </w:pPr>
  </w:style>
  <w:style w:type="paragraph" w:customStyle="1" w:styleId="ListA">
    <w:name w:val="List A"/>
    <w:basedOn w:val="List1"/>
    <w:autoRedefine/>
    <w:uiPriority w:val="1"/>
    <w:rsid w:val="004D79DC"/>
    <w:pPr>
      <w:numPr>
        <w:numId w:val="23"/>
      </w:numPr>
    </w:pPr>
  </w:style>
  <w:style w:type="paragraph" w:customStyle="1" w:styleId="ListAindent1">
    <w:name w:val="List A indent 1"/>
    <w:basedOn w:val="ListA"/>
    <w:autoRedefine/>
    <w:uiPriority w:val="1"/>
    <w:rsid w:val="004D79DC"/>
    <w:pPr>
      <w:numPr>
        <w:ilvl w:val="1"/>
      </w:numPr>
    </w:pPr>
  </w:style>
  <w:style w:type="paragraph" w:customStyle="1" w:styleId="ListAindent2">
    <w:name w:val="List A indent 2"/>
    <w:basedOn w:val="ListAindent1"/>
    <w:autoRedefine/>
    <w:uiPriority w:val="1"/>
    <w:rsid w:val="004D79DC"/>
    <w:pPr>
      <w:numPr>
        <w:ilvl w:val="0"/>
        <w:numId w:val="0"/>
      </w:numPr>
    </w:pPr>
    <w:rPr>
      <w:spacing w:val="-1"/>
    </w:rPr>
  </w:style>
  <w:style w:type="paragraph" w:customStyle="1" w:styleId="Schedulesubtitle">
    <w:name w:val="Schedule sub title"/>
    <w:basedOn w:val="ListParagraph"/>
    <w:autoRedefine/>
    <w:uiPriority w:val="1"/>
    <w:rsid w:val="00991FAE"/>
    <w:pPr>
      <w:numPr>
        <w:numId w:val="25"/>
      </w:numPr>
      <w:jc w:val="left"/>
    </w:pPr>
    <w:rPr>
      <w:b/>
    </w:rPr>
  </w:style>
  <w:style w:type="paragraph" w:customStyle="1" w:styleId="NormalIndent1">
    <w:name w:val="Normal Indent1"/>
    <w:basedOn w:val="Normal"/>
    <w:autoRedefine/>
    <w:uiPriority w:val="1"/>
    <w:rsid w:val="00991FAE"/>
    <w:pPr>
      <w:widowControl w:val="0"/>
      <w:spacing w:after="120"/>
    </w:pPr>
    <w:rPr>
      <w:sz w:val="20"/>
      <w:szCs w:val="20"/>
    </w:rPr>
  </w:style>
  <w:style w:type="paragraph" w:customStyle="1" w:styleId="Listfirst">
    <w:name w:val="List first"/>
    <w:basedOn w:val="List1"/>
    <w:autoRedefine/>
    <w:uiPriority w:val="1"/>
    <w:rsid w:val="00CC7C58"/>
    <w:pPr>
      <w:numPr>
        <w:numId w:val="0"/>
      </w:numPr>
    </w:pPr>
    <w:rPr>
      <w:b/>
    </w:rPr>
  </w:style>
  <w:style w:type="paragraph" w:customStyle="1" w:styleId="Listfirstinsert1">
    <w:name w:val="List first insert 1"/>
    <w:basedOn w:val="Listfirst"/>
    <w:autoRedefine/>
    <w:uiPriority w:val="1"/>
    <w:rsid w:val="00CC7C58"/>
    <w:rPr>
      <w:b w:val="0"/>
    </w:rPr>
  </w:style>
  <w:style w:type="paragraph" w:customStyle="1" w:styleId="Listfirstinsert2">
    <w:name w:val="List first insert 2"/>
    <w:basedOn w:val="Listfirstinsert1"/>
    <w:autoRedefine/>
    <w:uiPriority w:val="1"/>
    <w:rsid w:val="00CC7C58"/>
    <w:pPr>
      <w:numPr>
        <w:numId w:val="29"/>
      </w:numPr>
    </w:pPr>
    <w:rPr>
      <w:spacing w:val="-2"/>
    </w:rPr>
  </w:style>
  <w:style w:type="paragraph" w:customStyle="1" w:styleId="Style2">
    <w:name w:val="Style2"/>
    <w:basedOn w:val="Normal"/>
    <w:autoRedefine/>
    <w:uiPriority w:val="1"/>
    <w:rsid w:val="00F96FFD"/>
    <w:pPr>
      <w:widowControl w:val="0"/>
    </w:pPr>
    <w:rPr>
      <w:sz w:val="20"/>
      <w:szCs w:val="20"/>
    </w:rPr>
  </w:style>
  <w:style w:type="paragraph" w:styleId="NoSpacing">
    <w:name w:val="No Spacing"/>
    <w:uiPriority w:val="1"/>
    <w:rsid w:val="00B938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A47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rsid w:val="00EA47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3B"/>
    <w:rPr>
      <w:rFonts w:ascii="Tahoma" w:hAnsi="Tahoma" w:cs="Tahoma"/>
      <w:sz w:val="16"/>
      <w:szCs w:val="16"/>
    </w:rPr>
  </w:style>
  <w:style w:type="paragraph" w:customStyle="1" w:styleId="Normalspacing">
    <w:name w:val="Normal spacing"/>
    <w:basedOn w:val="Normal"/>
    <w:autoRedefine/>
    <w:qFormat/>
    <w:rsid w:val="00BE6AA7"/>
    <w:pPr>
      <w:spacing w:after="120"/>
      <w:ind w:left="993" w:hanging="993"/>
    </w:pPr>
    <w:rPr>
      <w:lang w:eastAsia="en-AU"/>
    </w:rPr>
  </w:style>
  <w:style w:type="paragraph" w:customStyle="1" w:styleId="Numberlist">
    <w:name w:val="Number list"/>
    <w:basedOn w:val="ListParagraph"/>
    <w:autoRedefine/>
    <w:qFormat/>
    <w:rsid w:val="00EA473B"/>
    <w:pPr>
      <w:numPr>
        <w:numId w:val="38"/>
      </w:numPr>
    </w:pPr>
  </w:style>
  <w:style w:type="paragraph" w:customStyle="1" w:styleId="Listindent">
    <w:name w:val="List indent"/>
    <w:basedOn w:val="ListParagraph"/>
    <w:autoRedefine/>
    <w:qFormat/>
    <w:rsid w:val="00931061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unhideWhenUsed/>
    <w:rsid w:val="00931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61"/>
  </w:style>
  <w:style w:type="paragraph" w:styleId="Footer">
    <w:name w:val="footer"/>
    <w:basedOn w:val="Normal"/>
    <w:link w:val="FooterChar"/>
    <w:uiPriority w:val="99"/>
    <w:unhideWhenUsed/>
    <w:rsid w:val="00931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61"/>
  </w:style>
  <w:style w:type="table" w:styleId="TableGrid">
    <w:name w:val="Table Grid"/>
    <w:basedOn w:val="TableNormal"/>
    <w:uiPriority w:val="59"/>
    <w:rsid w:val="00E7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257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lingtoncg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C:\Users\User\Desktop\Notes template.dotx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Rosenstreich</dc:creator>
  <cp:lastModifiedBy>Sonja Parker</cp:lastModifiedBy>
  <cp:revision>3</cp:revision>
  <cp:lastPrinted>2021-09-22T11:33:00Z</cp:lastPrinted>
  <dcterms:created xsi:type="dcterms:W3CDTF">2021-12-03T04:22:00Z</dcterms:created>
  <dcterms:modified xsi:type="dcterms:W3CDTF">2021-12-03T04:23:00Z</dcterms:modified>
</cp:coreProperties>
</file>